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池州市中小学教师资格认定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线上确认操作手册</w:t>
      </w:r>
    </w:p>
    <w:p>
      <w:pPr>
        <w:numPr>
          <w:ilvl w:val="0"/>
          <w:numId w:val="0"/>
        </w:num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一、入口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1.第一种方式</w:t>
      </w:r>
      <w:r>
        <w:rPr>
          <w:rFonts w:hint="eastAsia"/>
          <w:sz w:val="24"/>
          <w:szCs w:val="24"/>
          <w:lang w:val="en-US" w:eastAsia="zh-CN"/>
        </w:rPr>
        <w:t>：登录池州市教育和体育局网站http://czsjtj.chizhou.gov.cn/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145415</wp:posOffset>
                </wp:positionV>
                <wp:extent cx="3232150" cy="525780"/>
                <wp:effectExtent l="6350" t="6350" r="19050" b="2032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9165" y="2567940"/>
                          <a:ext cx="3232150" cy="525780"/>
                        </a:xfrm>
                        <a:prstGeom prst="rect">
                          <a:avLst/>
                        </a:prstGeom>
                        <a:solidFill>
                          <a:srgbClr val="C91A0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池州市教师资格认定线上确认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7pt;margin-top:11.45pt;height:41.4pt;width:254.5pt;z-index:251661312;v-text-anchor:middle;mso-width-relative:page;mso-height-relative:page;" fillcolor="#C91A0D" filled="t" stroked="t" coordsize="21600,21600" o:gfxdata="UEsFBgAAAAAAAAAAAAAAAAAAAAAAAFBLAwQKAAAAAACHTuJAAAAAAAAAAAAAAAAABAAAAGRycy9Q&#10;SwMEFAAAAAgAh07iQFrVa+LYAAAACgEAAA8AAABkcnMvZG93bnJldi54bWxNj81OwzAQhO9IvIO1&#10;SNyo3ahNSojTAxIS4UZBAm5uvPmBeB3FTlPenuUEt92dTzOzxf7sBnHCKfSeNKxXCgRS7W1PrYbX&#10;l4ebHYgQDVkzeEIN3xhgX15eFCa3fqFnPB1iK9iEQm40dDGOuZSh7tCZsPIjEmuNn5yJvE6ttJNZ&#10;2NwNMlEqlc70xAmdGfG+w/rrMDvOzZb+s5mrD/lWxabamfenNn3U+vpqre5ARDzHPxh+63N1KLnT&#10;0c9kgxg0JJtswygPyS0IBrJtyocjk2qbgSwL+f+F8gdQSwMEFAAAAAgAh07iQLlv4/tzAgAAzgQA&#10;AA4AAABkcnMvZTJvRG9jLnhtbK1U224TMRB9R+IfLL/TvbRpmlU3VZQoCKmilQrieeK1s5Z8w3Yu&#10;5WeQeOMj+BzEbzB2tm0KfULsgzPjGc/lzJlcXu21Ilvug7SmpdVJSQk3zHbSrFv68cPyzQUlIYLp&#10;QFnDW3rPA72avn51uXMNr21vVcc9wSAmNDvX0j5G1xRFYD3XEE6s4waNwnoNEVW/LjoPO4yuVVGX&#10;5Xmxs75z3jIeAt4uDkY6zfGF4CzeCBF4JKqlWFvMp8/nKp3F9BKatQfXSzaUAf9QhQZpMOljqAVE&#10;IBsv/wqlJfM2WBFPmNWFFUIynnvAbqryj27uenA894LgBPcIU/h/Ydn77a0nsmtpPaHEgMYZ/fr6&#10;/eePbwQvEJ2dCw063blbP2gBxdTqXnidfrEJssf3dTmpzkeU3KM8Oh9PzgZ0+T4Shg6n9WldjXAI&#10;DD1G9Wh8kR2Kp0jOh/iWW02S0FKP08ugwvY6RMyOrg8uKXGwSnZLqVRW/Ho1V55sASc9n1SzcpHK&#10;xyfP3JQhO+RpPS5TIYCMEwoiitohBsGsKQG1Riqz6HPuZ6/DcZJl/l5KkopcQOgPxeQIyQ0aLSOy&#10;XUnd0osyfcNrZbDShPQB2yTF/Wo/AL6y3T0OydsDe4NjS4kZriHEW/BIV2wFVzDe4CGUxf7sIFHS&#10;W//lpfvkjyxCKyU7pD/2/nkDnlOi3hnk16Q6w/mRmJWz0bhGxR9bVscWs9Fzi7hXuOyOZTH5R/Ug&#10;Cm/1J9zUWcoqQAVMBIZh/gPSgzKPqA9m3HnGZ7NHHffFQbw2d461NPpNWgxojJ1tohUy0yPhdgBr&#10;gBOXJlNgWPC0lcd69nr6G5r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FrVa+LYAAAACgEAAA8A&#10;AAAAAAAAAQAgAAAAOAAAAGRycy9kb3ducmV2LnhtbFBLAQIUABQAAAAIAIdO4kC5b+P7cwIAAM4E&#10;AAAOAAAAAAAAAAEAIAAAAD0BAABkcnMvZTJvRG9jLnhtbFBLBQYAAAAABgAGAFkBAAAi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FFFFFF" w:themeColor="background1"/>
                          <w:sz w:val="36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池州市教师资格认定线上确认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81280</wp:posOffset>
                </wp:positionV>
                <wp:extent cx="3404235" cy="645795"/>
                <wp:effectExtent l="6350" t="6350" r="1841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0740" y="2513330"/>
                          <a:ext cx="3404235" cy="645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2pt;margin-top:6.4pt;height:50.85pt;width:268.05pt;z-index:251660288;v-text-anchor:middle;mso-width-relative:page;mso-height-relative:page;" fillcolor="#C00000" filled="t" stroked="t" coordsize="21600,21600" o:gfxdata="UEsFBgAAAAAAAAAAAAAAAAAAAAAAAFBLAwQKAAAAAACHTuJAAAAAAAAAAAAAAAAABAAAAGRycy9Q&#10;SwMEFAAAAAgAh07iQD9jiArXAAAACgEAAA8AAABkcnMvZG93bnJldi54bWxNj81OwzAQhO9IvIO1&#10;SNyonbQJVRqnAiQk4NaWB9jEbhLwT4idJrw9ywmOO/NpdqbcL9awix5D752EZCWAadd41btWwvvp&#10;+W4LLER0Co13WsK3DrCvrq9KLJSf3UFfjrFlFOJCgRK6GIeC89B02mJY+UE78s5+tBjpHFuuRpwp&#10;3BqeCpFzi72jDx0O+qnTzedxshLmxdcin9YGP+zb48vXQ3Y6bF+lvL1JxA5Y1Ev8g+G3PlWHijrV&#10;fnIqMCMhXYsNoWSkNIGA+zzPgNUkJJsMeFXy/xOqH1BLAwQUAAAACACHTuJAFs+v1GcCAADMBAAA&#10;DgAAAGRycy9lMm9Eb2MueG1srVTbbtQwEH1H4h8sv9Mke+klarZabVWEVNFKBfE869gbS75hezdb&#10;fgaJNz6Cz0H8BmMnbbfAA0LkwZnxTOZy5kzOL/ZakR33QVrT0OqopIQbZltpNg19/+7q1SklIYJp&#10;QVnDG3rPA71YvHxx3ruaT2xnVcs9wSAm1L1raBejq4sisI5rCEfWcYNGYb2GiKrfFK2HHqNrVUzK&#10;8rjorW+dt4yHgLeXg5EucnwhOIs3QgQeiWoo1hbz6fO5TmexOId648F1ko1lwD9UoUEaTPoY6hIi&#10;kK2Xv4XSknkbrIhHzOrCCiEZzz1gN1X5Szd3HTiee0FwgnuEKfy/sOzt7tYT2eLsKDGgcUQ/Pn/9&#10;/u0LqRI2vQs1uty5Wz9qAcXU6F54nd7YAtk3dFJV5ckMEb5HeV5Np9MRW76PhKHDdFbOJtM5JQw9&#10;jmfzk7N5SlA8RXI+xNfcapKEhnqcXYYUdtchDq4PLilxsEq2V1KprPjNeqU82QHOeVWmZ4z+zE0Z&#10;0mOnkxM0EwbIN6EgoqgdIhDMhhJQGyQyiz7nfvZ1+LskqchLCN1QTI6QaoFay4hcV1I39PSwRGUQ&#10;h4T0gG2S4n69HwFf2/YeR+TtwN3g2JXEDNcQ4i14JCu2ggsYb/AQymJ/dpQo6az/9Kf75I8cQisl&#10;PZIfe/+4Bc8pUW8MsuusmqVZxqzgrCao+EPL+tBitnplEXdkEFaXxeQf1YMovNUfcE+XKasAFTAR&#10;GIb5B6RHZRVRH8248Ywvl486bouDeG3uHGto9Nu0FlAbu9xGK2SmR8JtAGuEE1cmE2xc77STh3r2&#10;evoJLX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P2OICtcAAAAKAQAADwAAAAAAAAABACAAAAA4&#10;AAAAZHJzL2Rvd25yZXYueG1sUEsBAhQAFAAAAAgAh07iQBbPr9RnAgAAzAQAAA4AAAAAAAAAAQAg&#10;AAAAPAEAAGRycy9lMm9Eb2MueG1sUEsFBgAAAAAGAAYAWQEAABUGAAAAAA==&#10;">
                <v:fill on="t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点击飘窗，一键带入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第二种方式</w:t>
      </w:r>
      <w:r>
        <w:rPr>
          <w:rFonts w:hint="eastAsia"/>
          <w:sz w:val="24"/>
          <w:szCs w:val="24"/>
          <w:lang w:val="en-US" w:eastAsia="zh-CN"/>
        </w:rPr>
        <w:t>：手机登录“皖事通”APP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15895" cy="2889885"/>
            <wp:effectExtent l="0" t="0" r="8255" b="5715"/>
            <wp:docPr id="6" name="图片 3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3.第三种方式</w:t>
      </w:r>
      <w:r>
        <w:rPr>
          <w:rFonts w:hint="eastAsia"/>
          <w:sz w:val="24"/>
          <w:szCs w:val="24"/>
          <w:lang w:val="en-US" w:eastAsia="zh-CN"/>
        </w:rPr>
        <w:t>：登录安徽政务服务网池州分厅http://chiz.ahzwfw.gov.cn/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登录后点击轮播图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1080770</wp:posOffset>
            </wp:positionV>
            <wp:extent cx="1280795" cy="709295"/>
            <wp:effectExtent l="0" t="0" r="14605" b="14605"/>
            <wp:wrapNone/>
            <wp:docPr id="16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5480685" cy="1923415"/>
            <wp:effectExtent l="0" t="0" r="5715" b="63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二、选择相应的教师资格类型和认定机构（须和网上报名的数据完全一致）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申请高中、中职教师资格点选“高级中学、中等职业学校、中等职业学业实习指导教师”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3205" cy="3381375"/>
            <wp:effectExtent l="0" t="0" r="10795" b="9525"/>
            <wp:docPr id="4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true"/>
                    </pic:cNvPicPr>
                  </pic:nvPicPr>
                  <pic:blipFill>
                    <a:blip r:embed="rId8"/>
                    <a:srcRect t="4703" r="2975" b="28359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申请初中、小学、幼儿园教师资格点选“幼儿园教师资格、小学教师资格、初中教师资格”，并选择相应的县区（和网上报名所选择的认定机构须完全一致）。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55415" cy="2912110"/>
            <wp:effectExtent l="0" t="0" r="6985" b="2540"/>
            <wp:docPr id="5" name="图片 2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true"/>
                    </pic:cNvPicPr>
                  </pic:nvPicPr>
                  <pic:blipFill>
                    <a:blip r:embed="rId9"/>
                    <a:srcRect l="-798" t="4257" r="-373" b="4311"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三、在线办理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1.点选在线办理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36195" distR="114935" simplePos="0" relativeHeight="25166336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32385</wp:posOffset>
            </wp:positionV>
            <wp:extent cx="5842000" cy="2781300"/>
            <wp:effectExtent l="0" t="0" r="6350" b="0"/>
            <wp:wrapSquare wrapText="bothSides"/>
            <wp:docPr id="7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/>
          <w:sz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752475</wp:posOffset>
            </wp:positionV>
            <wp:extent cx="5631180" cy="3065780"/>
            <wp:effectExtent l="0" t="0" r="7620" b="1270"/>
            <wp:wrapNone/>
            <wp:docPr id="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2.申请者根据实际情况勾选“户籍”、“居住证”或“学生证”作为认定区域划分条件，系统自动比对</w:t>
      </w:r>
      <w:r>
        <w:rPr>
          <w:rFonts w:hint="eastAsia"/>
          <w:sz w:val="21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3.仔细阅读《申请协议》并在☑中勾选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88900</wp:posOffset>
            </wp:positionV>
            <wp:extent cx="5939155" cy="3281680"/>
            <wp:effectExtent l="0" t="0" r="4445" b="13970"/>
            <wp:wrapNone/>
            <wp:docPr id="10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4.仔细阅读须知，将所有待上传材料按姓名+报名号材料类型命名，如张三xxxx体检表</w:t>
      </w:r>
      <w:r>
        <w:drawing>
          <wp:inline distT="0" distB="0" distL="114300" distR="114300">
            <wp:extent cx="5464175" cy="3007995"/>
            <wp:effectExtent l="0" t="0" r="3175" b="1905"/>
            <wp:docPr id="11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numPr>
          <w:ilvl w:val="0"/>
          <w:numId w:val="0"/>
        </w:numPr>
        <w:ind w:leftChars="0"/>
        <w:jc w:val="left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5.申请者上传体检表和电子照片，并根据《池州市2022年下半年中小学教师资格认定公告》的具体要求上传补充性材料</w:t>
      </w:r>
    </w:p>
    <w:p>
      <w:pPr>
        <w:jc w:val="left"/>
        <w:rPr>
          <w:rFonts w:hint="eastAsia"/>
          <w:sz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170180</wp:posOffset>
            </wp:positionV>
            <wp:extent cx="5547360" cy="2359660"/>
            <wp:effectExtent l="0" t="0" r="15240" b="2540"/>
            <wp:wrapNone/>
            <wp:docPr id="13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140335</wp:posOffset>
            </wp:positionV>
            <wp:extent cx="5436235" cy="2348865"/>
            <wp:effectExtent l="0" t="0" r="12065" b="13335"/>
            <wp:wrapNone/>
            <wp:docPr id="14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6.弹出《申报告知单》，即完成申报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383790" cy="1429385"/>
            <wp:effectExtent l="0" t="0" r="16510" b="18415"/>
            <wp:docPr id="17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查询办理结果：</w:t>
      </w:r>
    </w:p>
    <w:p>
      <w:pPr>
        <w:numPr>
          <w:ilvl w:val="0"/>
          <w:numId w:val="0"/>
        </w:numPr>
        <w:jc w:val="left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手机登录“皖事通”APP——右下角“我的”——选择“我的办件”，即可查看办件进度和是否需要补正补齐相关材料。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BDD7C"/>
    <w:multiLevelType w:val="singleLevel"/>
    <w:tmpl w:val="DEEBDD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F795C2"/>
    <w:multiLevelType w:val="singleLevel"/>
    <w:tmpl w:val="74F795C2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TFmYmYzM2UwNzE3MzJhNDE5ZTQwYjIzMTFlZjQifQ=="/>
  </w:docVars>
  <w:rsids>
    <w:rsidRoot w:val="00000000"/>
    <w:rsid w:val="0A235EBC"/>
    <w:rsid w:val="12246EDA"/>
    <w:rsid w:val="315E3101"/>
    <w:rsid w:val="3DFE3EEA"/>
    <w:rsid w:val="49B41D6E"/>
    <w:rsid w:val="4A266DBB"/>
    <w:rsid w:val="556B3031"/>
    <w:rsid w:val="596F7B55"/>
    <w:rsid w:val="6FD1066A"/>
    <w:rsid w:val="7BDBE0D3"/>
    <w:rsid w:val="7FE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456</Words>
  <Characters>521</Characters>
  <Lines>0</Lines>
  <Paragraphs>0</Paragraphs>
  <TotalTime>3</TotalTime>
  <ScaleCrop>false</ScaleCrop>
  <LinksUpToDate>false</LinksUpToDate>
  <CharactersWithSpaces>521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2022-04-16T21:57:00Z</dcterms:created>
  <dc:creator>Administrator</dc:creator>
  <cp:lastModifiedBy>kylin</cp:lastModifiedBy>
  <cp:lastPrinted>2022-10-12T11:21:00Z</cp:lastPrinted>
  <dcterms:modified xsi:type="dcterms:W3CDTF">2022-10-12T14:55:57Z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73AA82F49EEC472D9E026861474D786F</vt:lpwstr>
  </property>
</Properties>
</file>