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Style w:val="5"/>
          <w:rFonts w:hint="default" w:ascii="Times New Roman" w:hAnsi="Times New Roman" w:eastAsia="宋体" w:cs="Times New Roman"/>
          <w:kern w:val="0"/>
          <w:sz w:val="20"/>
          <w:szCs w:val="20"/>
          <w:bdr w:val="none" w:color="auto" w:sz="0" w:space="0"/>
          <w:lang w:val="en-US" w:eastAsia="zh-CN" w:bidi="ar"/>
        </w:rPr>
        <w:t>各考区教育考试机构联系电话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bookmarkStart w:id="0" w:name="_GoBack"/>
      <w:bookmarkEnd w:id="0"/>
    </w:p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2441"/>
        <w:gridCol w:w="2485"/>
        <w:gridCol w:w="2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考区名称</w:t>
            </w:r>
          </w:p>
        </w:tc>
        <w:tc>
          <w:tcPr>
            <w:tcW w:w="4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咨询电话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乌鲁木齐市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0991-8810121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0991-8810009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石河子市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0993-2058811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0993-2025716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克拉玛依市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0990-6222947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0990-6236330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奎屯市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0992-3258533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0992-3270020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昌吉州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0994-2330830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0994-2330077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博州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0909-2262187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0909-2319275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塔城地区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0901-6269659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0901-6222003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阿勒泰地区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0906-2122793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0906-2122738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吐鲁番市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0995-8551874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0995-8707633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哈密市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0902-2257693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0902-2261022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巴州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0996-2683851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0996-2038331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0996-2683587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阿克苏地区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0997-2122010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0997-2530803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克州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0908-7625005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0908-7625025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0908-7625029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喀什地区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0998-2525170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0998-2537992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0998-2313360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和田地区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0903-7885228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0903-7885228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0903-7862017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伊犁州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0999-8290040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0999-8290303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阿拉尔市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0997-4660630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0997-4662065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7"/>
                <w:sz w:val="18"/>
                <w:szCs w:val="18"/>
                <w:bdr w:val="none" w:color="auto" w:sz="0" w:space="0"/>
              </w:rPr>
              <w:t>0997-4669050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9D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2023-05-08T01:44:30Z</dcterms:created>
  <dc:creator>ht</dc:creator>
  <cp:lastModifiedBy>ht</cp:lastModifiedBy>
  <dcterms:modified xsi:type="dcterms:W3CDTF">2023-05-08T01:45:08Z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7F6B99A8380E4F32BA93334662EF5717_12</vt:lpwstr>
  </property>
</Properties>
</file>